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1A0BD5" w14:textId="77777777" w:rsidR="006A2F14" w:rsidRDefault="00E67C3F" w:rsidP="00E67C3F">
      <w:pPr>
        <w:tabs>
          <w:tab w:val="left" w:pos="2880"/>
        </w:tabs>
        <w:jc w:val="center"/>
        <w:rPr>
          <w:b/>
          <w:u w:val="single"/>
        </w:rPr>
      </w:pPr>
      <w:r>
        <w:rPr>
          <w:b/>
          <w:u w:val="single"/>
        </w:rPr>
        <w:t>Combining the Factors of Production</w:t>
      </w:r>
    </w:p>
    <w:p w14:paraId="7EBD8727" w14:textId="4C27902D" w:rsidR="00E67C3F" w:rsidRDefault="006A2F14" w:rsidP="00E67C3F">
      <w:pPr>
        <w:tabs>
          <w:tab w:val="left" w:pos="2880"/>
        </w:tabs>
        <w:jc w:val="center"/>
        <w:rPr>
          <w:b/>
          <w:u w:val="single"/>
        </w:rPr>
      </w:pPr>
      <w:r>
        <w:rPr>
          <w:b/>
          <w:u w:val="single"/>
        </w:rPr>
        <w:t>OR why average and marginal costs fall then rise as output increases</w:t>
      </w:r>
    </w:p>
    <w:p w14:paraId="47F6E2D8" w14:textId="77777777" w:rsidR="00E67C3F" w:rsidRDefault="00E67C3F" w:rsidP="00E67C3F">
      <w:pPr>
        <w:tabs>
          <w:tab w:val="left" w:pos="2880"/>
        </w:tabs>
      </w:pPr>
    </w:p>
    <w:p w14:paraId="65696616" w14:textId="754D24EC" w:rsidR="00E67C3F" w:rsidRDefault="00E67C3F" w:rsidP="00E67C3F">
      <w:pPr>
        <w:tabs>
          <w:tab w:val="left" w:pos="2880"/>
        </w:tabs>
        <w:jc w:val="both"/>
      </w:pPr>
      <w:r>
        <w:t xml:space="preserve">When a firm wishes to increase or decrease its output, it cannot, in the short-run, change its </w:t>
      </w:r>
      <w:r w:rsidR="006A2F14">
        <w:t>__________</w:t>
      </w:r>
      <w:r>
        <w:t xml:space="preserve"> factors of production, but it can produce more or less by changing the amount of its </w:t>
      </w:r>
      <w:r w:rsidR="006A2F14">
        <w:t>_______________</w:t>
      </w:r>
      <w:r>
        <w:t xml:space="preserve"> factors.  </w:t>
      </w:r>
    </w:p>
    <w:p w14:paraId="177E503B" w14:textId="77777777" w:rsidR="00E67C3F" w:rsidRDefault="00E67C3F" w:rsidP="00E67C3F">
      <w:pPr>
        <w:tabs>
          <w:tab w:val="left" w:pos="2880"/>
        </w:tabs>
        <w:jc w:val="both"/>
      </w:pPr>
    </w:p>
    <w:p w14:paraId="63D8B309" w14:textId="1100E998" w:rsidR="00E67C3F" w:rsidRDefault="00E67C3F" w:rsidP="00E67C3F">
      <w:pPr>
        <w:tabs>
          <w:tab w:val="left" w:pos="2880"/>
        </w:tabs>
        <w:jc w:val="both"/>
      </w:pPr>
      <w:r>
        <w:t xml:space="preserve">When farmers wish to increase their output they are usually obliged to do so by using more labour, more seed or more fertiliser (i.e. variable factors) on a fixed supply of </w:t>
      </w:r>
      <w:r w:rsidR="006A2F14">
        <w:t>______________</w:t>
      </w:r>
      <w:r>
        <w:t xml:space="preserve"> (the fixed factor).  Manufacturers are faced by the same constraints in the short run as they cannot vary the amount of factory space or machinery but can change output by using more labour and raw materials.  </w:t>
      </w:r>
    </w:p>
    <w:p w14:paraId="0B5944AD" w14:textId="77777777" w:rsidR="00E67C3F" w:rsidRDefault="00E67C3F" w:rsidP="00E67C3F">
      <w:pPr>
        <w:tabs>
          <w:tab w:val="left" w:pos="2880"/>
        </w:tabs>
      </w:pPr>
    </w:p>
    <w:p w14:paraId="7AAC639B" w14:textId="77777777" w:rsidR="00E67C3F" w:rsidRDefault="00E67C3F" w:rsidP="00E67C3F">
      <w:pPr>
        <w:pStyle w:val="Heading1"/>
      </w:pPr>
      <w:r>
        <w:t>The Law of Diminishing Returns</w:t>
      </w:r>
    </w:p>
    <w:p w14:paraId="42762B71" w14:textId="77777777" w:rsidR="00E67C3F" w:rsidRDefault="00E67C3F" w:rsidP="00E67C3F">
      <w:pPr>
        <w:tabs>
          <w:tab w:val="left" w:pos="2880"/>
        </w:tabs>
      </w:pPr>
    </w:p>
    <w:p w14:paraId="4A6D6AE3" w14:textId="77777777" w:rsidR="00E67C3F" w:rsidRDefault="00E67C3F" w:rsidP="00E67C3F">
      <w:pPr>
        <w:tabs>
          <w:tab w:val="left" w:pos="2880"/>
        </w:tabs>
        <w:jc w:val="both"/>
        <w:rPr>
          <w:b/>
        </w:rPr>
      </w:pPr>
      <w:r>
        <w:t xml:space="preserve">When some factors are changed and one or more remains constant, the output of the firm changes in a predictable pattern.  This relationship is known as </w:t>
      </w:r>
      <w:r>
        <w:rPr>
          <w:b/>
        </w:rPr>
        <w:t>the LAW OF DIMINISHING RETURNS.</w:t>
      </w:r>
    </w:p>
    <w:p w14:paraId="62AA6253" w14:textId="77777777" w:rsidR="00E67C3F" w:rsidRDefault="00E67C3F" w:rsidP="00E67C3F">
      <w:pPr>
        <w:tabs>
          <w:tab w:val="left" w:pos="2880"/>
        </w:tabs>
        <w:jc w:val="both"/>
      </w:pPr>
    </w:p>
    <w:p w14:paraId="3D8AFE84" w14:textId="77777777" w:rsidR="00E67C3F" w:rsidRDefault="00E67C3F" w:rsidP="00E67C3F">
      <w:pPr>
        <w:tabs>
          <w:tab w:val="left" w:pos="2880"/>
        </w:tabs>
        <w:jc w:val="both"/>
      </w:pPr>
      <w:r>
        <w:t>The law states that ‘</w:t>
      </w:r>
      <w:r w:rsidRPr="0097439E">
        <w:rPr>
          <w:b/>
        </w:rPr>
        <w:t>if some inputs are increased whilst at least one other remains fixed then whilst the extra output produced by each extra input may at first increase it will reach a point where it will diminish</w:t>
      </w:r>
      <w:r>
        <w:t>’.  This point is known as the point of diminishing returns.  The law is expressed as a physical relationship between input and output and is best explained by using an example.</w:t>
      </w:r>
    </w:p>
    <w:p w14:paraId="1852EB2B" w14:textId="77777777" w:rsidR="00E67C3F" w:rsidRDefault="00E67C3F" w:rsidP="00E67C3F">
      <w:pPr>
        <w:tabs>
          <w:tab w:val="left" w:pos="2880"/>
        </w:tabs>
        <w:jc w:val="both"/>
      </w:pPr>
    </w:p>
    <w:p w14:paraId="40148299" w14:textId="45AE61F8" w:rsidR="00E67C3F" w:rsidRDefault="0097439E" w:rsidP="00E67C3F">
      <w:pPr>
        <w:tabs>
          <w:tab w:val="left" w:pos="2880"/>
        </w:tabs>
        <w:jc w:val="both"/>
      </w:pPr>
      <w:r>
        <w:t xml:space="preserve">Lego </w:t>
      </w:r>
      <w:r w:rsidR="00EE7873">
        <w:t>pieces</w:t>
      </w:r>
      <w:r w:rsidR="00E67C3F">
        <w:t xml:space="preserve"> are made in a fixed area of land</w:t>
      </w:r>
      <w:r>
        <w:t xml:space="preserve"> with fixed quantities of capital and raw materials</w:t>
      </w:r>
      <w:r w:rsidR="00E67C3F">
        <w:t>.  Let us assume that the owner has no way of increasing the size of the factory</w:t>
      </w:r>
      <w:r>
        <w:t xml:space="preserve"> or adding to capital</w:t>
      </w:r>
      <w:r w:rsidR="00E67C3F">
        <w:t xml:space="preserve"> but has an abundant supply of labour (in the short run).  The table below sets out some hypothetical results obtained by varying the amount of labour employed.  Assumptions on which the table is based are as follows:</w:t>
      </w:r>
    </w:p>
    <w:p w14:paraId="6DE30757" w14:textId="77777777" w:rsidR="00E67C3F" w:rsidRDefault="00E67C3F" w:rsidP="00E67C3F">
      <w:pPr>
        <w:tabs>
          <w:tab w:val="left" w:pos="2880"/>
        </w:tabs>
      </w:pPr>
    </w:p>
    <w:p w14:paraId="399D73B1" w14:textId="77777777" w:rsidR="00E67C3F" w:rsidRDefault="00E67C3F" w:rsidP="00E67C3F">
      <w:pPr>
        <w:numPr>
          <w:ilvl w:val="0"/>
          <w:numId w:val="1"/>
        </w:numPr>
        <w:tabs>
          <w:tab w:val="left" w:pos="2880"/>
        </w:tabs>
      </w:pPr>
      <w:r>
        <w:t>Labour is the only variable factor</w:t>
      </w:r>
    </w:p>
    <w:p w14:paraId="686C141B" w14:textId="77777777" w:rsidR="00E67C3F" w:rsidRDefault="00E67C3F" w:rsidP="00E67C3F">
      <w:pPr>
        <w:numPr>
          <w:ilvl w:val="0"/>
          <w:numId w:val="1"/>
        </w:numPr>
        <w:tabs>
          <w:tab w:val="left" w:pos="2880"/>
        </w:tabs>
      </w:pPr>
      <w:r>
        <w:t>All units of the variable factor are equally efficient</w:t>
      </w:r>
    </w:p>
    <w:p w14:paraId="154C429A" w14:textId="77777777" w:rsidR="00E67C3F" w:rsidRDefault="00E67C3F" w:rsidP="00E67C3F">
      <w:pPr>
        <w:numPr>
          <w:ilvl w:val="0"/>
          <w:numId w:val="1"/>
        </w:numPr>
        <w:tabs>
          <w:tab w:val="left" w:pos="2880"/>
        </w:tabs>
      </w:pPr>
      <w:r>
        <w:t>There are no changes in the techniques of production.</w:t>
      </w:r>
    </w:p>
    <w:p w14:paraId="29A3CBEA" w14:textId="77777777" w:rsidR="00E67C3F" w:rsidRDefault="00E67C3F" w:rsidP="00E67C3F">
      <w:pPr>
        <w:tabs>
          <w:tab w:val="left" w:pos="288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2130"/>
        <w:gridCol w:w="2131"/>
        <w:gridCol w:w="2131"/>
      </w:tblGrid>
      <w:tr w:rsidR="00E67C3F" w:rsidRPr="0097439E" w14:paraId="2755ECE4" w14:textId="77777777" w:rsidTr="006A2F14">
        <w:tc>
          <w:tcPr>
            <w:tcW w:w="2130" w:type="dxa"/>
          </w:tcPr>
          <w:p w14:paraId="0BD28BCE" w14:textId="77777777" w:rsidR="00E67C3F" w:rsidRPr="0097439E" w:rsidRDefault="00E67C3F" w:rsidP="0097439E">
            <w:pPr>
              <w:tabs>
                <w:tab w:val="left" w:pos="2880"/>
              </w:tabs>
              <w:jc w:val="center"/>
              <w:rPr>
                <w:b/>
              </w:rPr>
            </w:pPr>
            <w:r w:rsidRPr="0097439E">
              <w:rPr>
                <w:b/>
              </w:rPr>
              <w:t xml:space="preserve"># </w:t>
            </w:r>
            <w:proofErr w:type="gramStart"/>
            <w:r w:rsidRPr="0097439E">
              <w:rPr>
                <w:b/>
              </w:rPr>
              <w:t>of</w:t>
            </w:r>
            <w:proofErr w:type="gramEnd"/>
            <w:r w:rsidRPr="0097439E">
              <w:rPr>
                <w:b/>
              </w:rPr>
              <w:t xml:space="preserve"> workers</w:t>
            </w:r>
          </w:p>
        </w:tc>
        <w:tc>
          <w:tcPr>
            <w:tcW w:w="2130" w:type="dxa"/>
          </w:tcPr>
          <w:p w14:paraId="274A0F5E" w14:textId="77777777" w:rsidR="00E67C3F" w:rsidRPr="0097439E" w:rsidRDefault="00E67C3F" w:rsidP="0097439E">
            <w:pPr>
              <w:tabs>
                <w:tab w:val="left" w:pos="2880"/>
              </w:tabs>
              <w:jc w:val="center"/>
              <w:rPr>
                <w:b/>
              </w:rPr>
            </w:pPr>
            <w:r w:rsidRPr="0097439E">
              <w:rPr>
                <w:b/>
              </w:rPr>
              <w:t>Total product (output)</w:t>
            </w:r>
          </w:p>
        </w:tc>
        <w:tc>
          <w:tcPr>
            <w:tcW w:w="2131" w:type="dxa"/>
          </w:tcPr>
          <w:p w14:paraId="5F3C3F18" w14:textId="77777777" w:rsidR="00E67C3F" w:rsidRPr="0097439E" w:rsidRDefault="00E67C3F" w:rsidP="0097439E">
            <w:pPr>
              <w:tabs>
                <w:tab w:val="left" w:pos="2880"/>
              </w:tabs>
              <w:jc w:val="center"/>
              <w:rPr>
                <w:b/>
              </w:rPr>
            </w:pPr>
            <w:r w:rsidRPr="0097439E">
              <w:rPr>
                <w:b/>
              </w:rPr>
              <w:t>Average product (output)</w:t>
            </w:r>
          </w:p>
        </w:tc>
        <w:tc>
          <w:tcPr>
            <w:tcW w:w="2131" w:type="dxa"/>
          </w:tcPr>
          <w:p w14:paraId="254D7388" w14:textId="77777777" w:rsidR="00E67C3F" w:rsidRPr="0097439E" w:rsidRDefault="00E67C3F" w:rsidP="0097439E">
            <w:pPr>
              <w:tabs>
                <w:tab w:val="left" w:pos="2880"/>
              </w:tabs>
              <w:jc w:val="center"/>
              <w:rPr>
                <w:b/>
              </w:rPr>
            </w:pPr>
            <w:r w:rsidRPr="0097439E">
              <w:rPr>
                <w:b/>
              </w:rPr>
              <w:t>Marginal product (output)</w:t>
            </w:r>
          </w:p>
        </w:tc>
      </w:tr>
      <w:tr w:rsidR="0097439E" w14:paraId="5D9BD124" w14:textId="77777777" w:rsidTr="006A2F14">
        <w:tc>
          <w:tcPr>
            <w:tcW w:w="2130" w:type="dxa"/>
          </w:tcPr>
          <w:p w14:paraId="266DC16B" w14:textId="77777777" w:rsidR="0097439E" w:rsidRDefault="0097439E" w:rsidP="006A2F14">
            <w:pPr>
              <w:tabs>
                <w:tab w:val="left" w:pos="2880"/>
              </w:tabs>
            </w:pPr>
            <w:r>
              <w:t>0</w:t>
            </w:r>
          </w:p>
        </w:tc>
        <w:tc>
          <w:tcPr>
            <w:tcW w:w="2130" w:type="dxa"/>
          </w:tcPr>
          <w:p w14:paraId="5BA1F080" w14:textId="25F11C6D" w:rsidR="0097439E" w:rsidRDefault="00EC5F53" w:rsidP="006A2F14">
            <w:pPr>
              <w:tabs>
                <w:tab w:val="left" w:pos="2880"/>
              </w:tabs>
            </w:pPr>
            <w:r>
              <w:t>0</w:t>
            </w:r>
          </w:p>
        </w:tc>
        <w:tc>
          <w:tcPr>
            <w:tcW w:w="2131" w:type="dxa"/>
          </w:tcPr>
          <w:p w14:paraId="6E94350A" w14:textId="600CD3BC" w:rsidR="0097439E" w:rsidRDefault="0097439E" w:rsidP="006A2F14">
            <w:pPr>
              <w:tabs>
                <w:tab w:val="left" w:pos="2880"/>
              </w:tabs>
            </w:pPr>
          </w:p>
        </w:tc>
        <w:tc>
          <w:tcPr>
            <w:tcW w:w="2131" w:type="dxa"/>
          </w:tcPr>
          <w:p w14:paraId="46C3B8F8" w14:textId="77777777" w:rsidR="0097439E" w:rsidRDefault="0097439E" w:rsidP="006A2F14">
            <w:pPr>
              <w:tabs>
                <w:tab w:val="left" w:pos="2880"/>
              </w:tabs>
            </w:pPr>
          </w:p>
        </w:tc>
      </w:tr>
      <w:tr w:rsidR="00E67C3F" w14:paraId="6E1672BD" w14:textId="77777777" w:rsidTr="006A2F14">
        <w:tc>
          <w:tcPr>
            <w:tcW w:w="2130" w:type="dxa"/>
          </w:tcPr>
          <w:p w14:paraId="3DB3441F" w14:textId="77777777" w:rsidR="00E67C3F" w:rsidRDefault="00E67C3F" w:rsidP="006A2F14">
            <w:pPr>
              <w:tabs>
                <w:tab w:val="left" w:pos="2880"/>
              </w:tabs>
            </w:pPr>
          </w:p>
        </w:tc>
        <w:tc>
          <w:tcPr>
            <w:tcW w:w="2130" w:type="dxa"/>
          </w:tcPr>
          <w:p w14:paraId="21491E46" w14:textId="77777777" w:rsidR="00E67C3F" w:rsidRDefault="00E67C3F" w:rsidP="006A2F14">
            <w:pPr>
              <w:tabs>
                <w:tab w:val="left" w:pos="2880"/>
              </w:tabs>
            </w:pPr>
          </w:p>
        </w:tc>
        <w:tc>
          <w:tcPr>
            <w:tcW w:w="2131" w:type="dxa"/>
          </w:tcPr>
          <w:p w14:paraId="0D1B2213" w14:textId="77777777" w:rsidR="00E67C3F" w:rsidRDefault="00E67C3F" w:rsidP="006A2F14">
            <w:pPr>
              <w:tabs>
                <w:tab w:val="left" w:pos="2880"/>
              </w:tabs>
            </w:pPr>
          </w:p>
        </w:tc>
        <w:tc>
          <w:tcPr>
            <w:tcW w:w="2131" w:type="dxa"/>
          </w:tcPr>
          <w:p w14:paraId="64F6E0AE" w14:textId="6723AEC8" w:rsidR="00E67C3F" w:rsidRDefault="00E67C3F" w:rsidP="006A2F14">
            <w:pPr>
              <w:tabs>
                <w:tab w:val="left" w:pos="2880"/>
              </w:tabs>
            </w:pPr>
          </w:p>
        </w:tc>
      </w:tr>
      <w:tr w:rsidR="00E67C3F" w14:paraId="06ED0614" w14:textId="77777777" w:rsidTr="006A2F14">
        <w:tc>
          <w:tcPr>
            <w:tcW w:w="2130" w:type="dxa"/>
          </w:tcPr>
          <w:p w14:paraId="6E3C9C57" w14:textId="77777777" w:rsidR="00E67C3F" w:rsidRDefault="00E67C3F" w:rsidP="006A2F14">
            <w:pPr>
              <w:tabs>
                <w:tab w:val="left" w:pos="2880"/>
              </w:tabs>
            </w:pPr>
            <w:r>
              <w:t>1</w:t>
            </w:r>
          </w:p>
        </w:tc>
        <w:tc>
          <w:tcPr>
            <w:tcW w:w="2130" w:type="dxa"/>
          </w:tcPr>
          <w:p w14:paraId="2646B429" w14:textId="2DDC3A2C" w:rsidR="00E67C3F" w:rsidRDefault="00EC5F53" w:rsidP="006A2F14">
            <w:pPr>
              <w:tabs>
                <w:tab w:val="left" w:pos="2880"/>
              </w:tabs>
            </w:pPr>
            <w:r>
              <w:t>8</w:t>
            </w:r>
          </w:p>
        </w:tc>
        <w:tc>
          <w:tcPr>
            <w:tcW w:w="2131" w:type="dxa"/>
          </w:tcPr>
          <w:p w14:paraId="017A5ACC" w14:textId="5EF5268A" w:rsidR="00E67C3F" w:rsidRDefault="00E67C3F" w:rsidP="006A2F14">
            <w:pPr>
              <w:tabs>
                <w:tab w:val="left" w:pos="2880"/>
              </w:tabs>
            </w:pPr>
          </w:p>
        </w:tc>
        <w:tc>
          <w:tcPr>
            <w:tcW w:w="2131" w:type="dxa"/>
          </w:tcPr>
          <w:p w14:paraId="4DF9E5AD" w14:textId="77777777" w:rsidR="00E67C3F" w:rsidRDefault="00E67C3F" w:rsidP="006A2F14">
            <w:pPr>
              <w:tabs>
                <w:tab w:val="left" w:pos="2880"/>
              </w:tabs>
            </w:pPr>
          </w:p>
        </w:tc>
      </w:tr>
      <w:tr w:rsidR="00E67C3F" w14:paraId="19156870" w14:textId="77777777" w:rsidTr="006A2F14">
        <w:tc>
          <w:tcPr>
            <w:tcW w:w="2130" w:type="dxa"/>
          </w:tcPr>
          <w:p w14:paraId="4E0EDF3E" w14:textId="77777777" w:rsidR="00E67C3F" w:rsidRDefault="00E67C3F" w:rsidP="006A2F14">
            <w:pPr>
              <w:tabs>
                <w:tab w:val="left" w:pos="2880"/>
              </w:tabs>
            </w:pPr>
          </w:p>
        </w:tc>
        <w:tc>
          <w:tcPr>
            <w:tcW w:w="2130" w:type="dxa"/>
          </w:tcPr>
          <w:p w14:paraId="2B972D49" w14:textId="77777777" w:rsidR="00E67C3F" w:rsidRDefault="00E67C3F" w:rsidP="006A2F14">
            <w:pPr>
              <w:tabs>
                <w:tab w:val="left" w:pos="2880"/>
              </w:tabs>
            </w:pPr>
          </w:p>
        </w:tc>
        <w:tc>
          <w:tcPr>
            <w:tcW w:w="2131" w:type="dxa"/>
          </w:tcPr>
          <w:p w14:paraId="61B1023D" w14:textId="77777777" w:rsidR="00E67C3F" w:rsidRDefault="00E67C3F" w:rsidP="006A2F14">
            <w:pPr>
              <w:tabs>
                <w:tab w:val="left" w:pos="2880"/>
              </w:tabs>
            </w:pPr>
          </w:p>
        </w:tc>
        <w:tc>
          <w:tcPr>
            <w:tcW w:w="2131" w:type="dxa"/>
          </w:tcPr>
          <w:p w14:paraId="5EAFCB41" w14:textId="7DD46DF2" w:rsidR="00E67C3F" w:rsidRDefault="00E67C3F" w:rsidP="006A2F14">
            <w:pPr>
              <w:tabs>
                <w:tab w:val="left" w:pos="2880"/>
              </w:tabs>
            </w:pPr>
          </w:p>
        </w:tc>
      </w:tr>
      <w:tr w:rsidR="00E67C3F" w14:paraId="5850E7F1" w14:textId="77777777" w:rsidTr="006A2F14">
        <w:tc>
          <w:tcPr>
            <w:tcW w:w="2130" w:type="dxa"/>
          </w:tcPr>
          <w:p w14:paraId="655452C6" w14:textId="77777777" w:rsidR="00E67C3F" w:rsidRDefault="00E67C3F" w:rsidP="006A2F14">
            <w:pPr>
              <w:tabs>
                <w:tab w:val="left" w:pos="2880"/>
              </w:tabs>
            </w:pPr>
            <w:r>
              <w:t>2</w:t>
            </w:r>
          </w:p>
        </w:tc>
        <w:tc>
          <w:tcPr>
            <w:tcW w:w="2130" w:type="dxa"/>
          </w:tcPr>
          <w:p w14:paraId="6EF857B5" w14:textId="74B062C7" w:rsidR="00E67C3F" w:rsidRDefault="00EC5F53" w:rsidP="006A2F14">
            <w:pPr>
              <w:tabs>
                <w:tab w:val="left" w:pos="2880"/>
              </w:tabs>
            </w:pPr>
            <w:r>
              <w:t>24</w:t>
            </w:r>
          </w:p>
        </w:tc>
        <w:tc>
          <w:tcPr>
            <w:tcW w:w="2131" w:type="dxa"/>
          </w:tcPr>
          <w:p w14:paraId="4849BC88" w14:textId="598AD9BE" w:rsidR="00E67C3F" w:rsidRDefault="00E67C3F" w:rsidP="006A2F14">
            <w:pPr>
              <w:tabs>
                <w:tab w:val="left" w:pos="2880"/>
              </w:tabs>
            </w:pPr>
          </w:p>
        </w:tc>
        <w:tc>
          <w:tcPr>
            <w:tcW w:w="2131" w:type="dxa"/>
          </w:tcPr>
          <w:p w14:paraId="4FD277F6" w14:textId="77777777" w:rsidR="00E67C3F" w:rsidRDefault="00E67C3F" w:rsidP="006A2F14">
            <w:pPr>
              <w:tabs>
                <w:tab w:val="left" w:pos="2880"/>
              </w:tabs>
            </w:pPr>
          </w:p>
        </w:tc>
      </w:tr>
      <w:tr w:rsidR="00E67C3F" w14:paraId="68774DE3" w14:textId="77777777" w:rsidTr="006A2F14">
        <w:tc>
          <w:tcPr>
            <w:tcW w:w="2130" w:type="dxa"/>
          </w:tcPr>
          <w:p w14:paraId="32DEDEA5" w14:textId="77777777" w:rsidR="00E67C3F" w:rsidRDefault="00E67C3F" w:rsidP="006A2F14">
            <w:pPr>
              <w:tabs>
                <w:tab w:val="left" w:pos="2880"/>
              </w:tabs>
            </w:pPr>
          </w:p>
        </w:tc>
        <w:tc>
          <w:tcPr>
            <w:tcW w:w="2130" w:type="dxa"/>
          </w:tcPr>
          <w:p w14:paraId="2B102E78" w14:textId="77777777" w:rsidR="00E67C3F" w:rsidRDefault="00E67C3F" w:rsidP="006A2F14">
            <w:pPr>
              <w:tabs>
                <w:tab w:val="left" w:pos="2880"/>
              </w:tabs>
            </w:pPr>
          </w:p>
        </w:tc>
        <w:tc>
          <w:tcPr>
            <w:tcW w:w="2131" w:type="dxa"/>
          </w:tcPr>
          <w:p w14:paraId="26D372DC" w14:textId="77777777" w:rsidR="00E67C3F" w:rsidRDefault="00E67C3F" w:rsidP="006A2F14">
            <w:pPr>
              <w:tabs>
                <w:tab w:val="left" w:pos="2880"/>
              </w:tabs>
            </w:pPr>
          </w:p>
        </w:tc>
        <w:tc>
          <w:tcPr>
            <w:tcW w:w="2131" w:type="dxa"/>
          </w:tcPr>
          <w:p w14:paraId="18EA1D6B" w14:textId="3ED03F8A" w:rsidR="00E67C3F" w:rsidRDefault="00E67C3F" w:rsidP="006A2F14">
            <w:pPr>
              <w:tabs>
                <w:tab w:val="left" w:pos="2880"/>
              </w:tabs>
            </w:pPr>
          </w:p>
        </w:tc>
      </w:tr>
      <w:tr w:rsidR="00E67C3F" w14:paraId="23C20F7A" w14:textId="77777777" w:rsidTr="006A2F14">
        <w:tc>
          <w:tcPr>
            <w:tcW w:w="2130" w:type="dxa"/>
          </w:tcPr>
          <w:p w14:paraId="43F3EA43" w14:textId="77777777" w:rsidR="00E67C3F" w:rsidRDefault="00E67C3F" w:rsidP="006A2F14">
            <w:pPr>
              <w:tabs>
                <w:tab w:val="left" w:pos="2880"/>
              </w:tabs>
            </w:pPr>
            <w:r>
              <w:t>3</w:t>
            </w:r>
          </w:p>
        </w:tc>
        <w:tc>
          <w:tcPr>
            <w:tcW w:w="2130" w:type="dxa"/>
          </w:tcPr>
          <w:p w14:paraId="7F6EDC49" w14:textId="2DCA605C" w:rsidR="00E67C3F" w:rsidRDefault="00EC5F53" w:rsidP="006A2F14">
            <w:pPr>
              <w:tabs>
                <w:tab w:val="left" w:pos="2880"/>
              </w:tabs>
            </w:pPr>
            <w:r>
              <w:t>54</w:t>
            </w:r>
          </w:p>
        </w:tc>
        <w:tc>
          <w:tcPr>
            <w:tcW w:w="2131" w:type="dxa"/>
          </w:tcPr>
          <w:p w14:paraId="5B05D574" w14:textId="56227217" w:rsidR="00E67C3F" w:rsidRDefault="00E67C3F" w:rsidP="006A2F14">
            <w:pPr>
              <w:tabs>
                <w:tab w:val="left" w:pos="2880"/>
              </w:tabs>
            </w:pPr>
          </w:p>
        </w:tc>
        <w:tc>
          <w:tcPr>
            <w:tcW w:w="2131" w:type="dxa"/>
          </w:tcPr>
          <w:p w14:paraId="09DAA394" w14:textId="77777777" w:rsidR="00E67C3F" w:rsidRDefault="00E67C3F" w:rsidP="006A2F14">
            <w:pPr>
              <w:tabs>
                <w:tab w:val="left" w:pos="2880"/>
              </w:tabs>
            </w:pPr>
          </w:p>
        </w:tc>
      </w:tr>
      <w:tr w:rsidR="00E67C3F" w14:paraId="23415A5A" w14:textId="77777777" w:rsidTr="006A2F14">
        <w:tc>
          <w:tcPr>
            <w:tcW w:w="2130" w:type="dxa"/>
          </w:tcPr>
          <w:p w14:paraId="66D88353" w14:textId="77777777" w:rsidR="00E67C3F" w:rsidRDefault="00E67C3F" w:rsidP="006A2F14">
            <w:pPr>
              <w:tabs>
                <w:tab w:val="left" w:pos="2880"/>
              </w:tabs>
            </w:pPr>
          </w:p>
        </w:tc>
        <w:tc>
          <w:tcPr>
            <w:tcW w:w="2130" w:type="dxa"/>
          </w:tcPr>
          <w:p w14:paraId="1B32F659" w14:textId="77777777" w:rsidR="00E67C3F" w:rsidRDefault="00E67C3F" w:rsidP="006A2F14">
            <w:pPr>
              <w:tabs>
                <w:tab w:val="left" w:pos="2880"/>
              </w:tabs>
            </w:pPr>
          </w:p>
        </w:tc>
        <w:tc>
          <w:tcPr>
            <w:tcW w:w="2131" w:type="dxa"/>
          </w:tcPr>
          <w:p w14:paraId="0D217D17" w14:textId="77777777" w:rsidR="00E67C3F" w:rsidRDefault="00E67C3F" w:rsidP="006A2F14">
            <w:pPr>
              <w:tabs>
                <w:tab w:val="left" w:pos="2880"/>
              </w:tabs>
            </w:pPr>
          </w:p>
        </w:tc>
        <w:tc>
          <w:tcPr>
            <w:tcW w:w="2131" w:type="dxa"/>
          </w:tcPr>
          <w:p w14:paraId="58C89D24" w14:textId="027FB7D9" w:rsidR="00E67C3F" w:rsidRDefault="00E67C3F" w:rsidP="006A2F14">
            <w:pPr>
              <w:tabs>
                <w:tab w:val="left" w:pos="2880"/>
              </w:tabs>
            </w:pPr>
          </w:p>
        </w:tc>
      </w:tr>
      <w:tr w:rsidR="00E67C3F" w14:paraId="10A0285E" w14:textId="77777777" w:rsidTr="006A2F14">
        <w:tc>
          <w:tcPr>
            <w:tcW w:w="2130" w:type="dxa"/>
          </w:tcPr>
          <w:p w14:paraId="1D33F43B" w14:textId="77777777" w:rsidR="00E67C3F" w:rsidRDefault="00E67C3F" w:rsidP="006A2F14">
            <w:pPr>
              <w:tabs>
                <w:tab w:val="left" w:pos="2880"/>
              </w:tabs>
            </w:pPr>
            <w:r>
              <w:t>4</w:t>
            </w:r>
          </w:p>
        </w:tc>
        <w:tc>
          <w:tcPr>
            <w:tcW w:w="2130" w:type="dxa"/>
          </w:tcPr>
          <w:p w14:paraId="6D2D447C" w14:textId="7D2201CE" w:rsidR="00E67C3F" w:rsidRDefault="00EC5F53" w:rsidP="006A2F14">
            <w:pPr>
              <w:tabs>
                <w:tab w:val="left" w:pos="2880"/>
              </w:tabs>
            </w:pPr>
            <w:r>
              <w:t>82</w:t>
            </w:r>
          </w:p>
        </w:tc>
        <w:tc>
          <w:tcPr>
            <w:tcW w:w="2131" w:type="dxa"/>
          </w:tcPr>
          <w:p w14:paraId="7CA94D11" w14:textId="78BCAAFD" w:rsidR="00E67C3F" w:rsidRDefault="00E67C3F" w:rsidP="006A2F14">
            <w:pPr>
              <w:tabs>
                <w:tab w:val="left" w:pos="2880"/>
              </w:tabs>
            </w:pPr>
          </w:p>
        </w:tc>
        <w:tc>
          <w:tcPr>
            <w:tcW w:w="2131" w:type="dxa"/>
          </w:tcPr>
          <w:p w14:paraId="05FE877B" w14:textId="77777777" w:rsidR="00E67C3F" w:rsidRDefault="00E67C3F" w:rsidP="006A2F14">
            <w:pPr>
              <w:tabs>
                <w:tab w:val="left" w:pos="2880"/>
              </w:tabs>
            </w:pPr>
          </w:p>
        </w:tc>
      </w:tr>
      <w:tr w:rsidR="00E67C3F" w14:paraId="52638FD7" w14:textId="77777777" w:rsidTr="006A2F14">
        <w:tc>
          <w:tcPr>
            <w:tcW w:w="2130" w:type="dxa"/>
          </w:tcPr>
          <w:p w14:paraId="6B3957D7" w14:textId="77777777" w:rsidR="00E67C3F" w:rsidRDefault="00E67C3F" w:rsidP="006A2F14">
            <w:pPr>
              <w:tabs>
                <w:tab w:val="left" w:pos="2880"/>
              </w:tabs>
            </w:pPr>
          </w:p>
        </w:tc>
        <w:tc>
          <w:tcPr>
            <w:tcW w:w="2130" w:type="dxa"/>
          </w:tcPr>
          <w:p w14:paraId="11EBCE11" w14:textId="77777777" w:rsidR="00E67C3F" w:rsidRDefault="00E67C3F" w:rsidP="006A2F14">
            <w:pPr>
              <w:tabs>
                <w:tab w:val="left" w:pos="2880"/>
              </w:tabs>
            </w:pPr>
          </w:p>
        </w:tc>
        <w:tc>
          <w:tcPr>
            <w:tcW w:w="2131" w:type="dxa"/>
          </w:tcPr>
          <w:p w14:paraId="1E4D1880" w14:textId="77777777" w:rsidR="00E67C3F" w:rsidRDefault="00E67C3F" w:rsidP="006A2F14">
            <w:pPr>
              <w:tabs>
                <w:tab w:val="left" w:pos="2880"/>
              </w:tabs>
            </w:pPr>
          </w:p>
        </w:tc>
        <w:tc>
          <w:tcPr>
            <w:tcW w:w="2131" w:type="dxa"/>
          </w:tcPr>
          <w:p w14:paraId="0EB1B46E" w14:textId="78F89DBA" w:rsidR="00E67C3F" w:rsidRDefault="00E67C3F" w:rsidP="006A2F14">
            <w:pPr>
              <w:tabs>
                <w:tab w:val="left" w:pos="2880"/>
              </w:tabs>
            </w:pPr>
          </w:p>
        </w:tc>
      </w:tr>
      <w:tr w:rsidR="00E67C3F" w14:paraId="56C5282F" w14:textId="77777777" w:rsidTr="006A2F14">
        <w:tc>
          <w:tcPr>
            <w:tcW w:w="2130" w:type="dxa"/>
          </w:tcPr>
          <w:p w14:paraId="50920791" w14:textId="77777777" w:rsidR="00E67C3F" w:rsidRDefault="00E67C3F" w:rsidP="006A2F14">
            <w:pPr>
              <w:tabs>
                <w:tab w:val="left" w:pos="2880"/>
              </w:tabs>
            </w:pPr>
            <w:r>
              <w:t>5</w:t>
            </w:r>
          </w:p>
        </w:tc>
        <w:tc>
          <w:tcPr>
            <w:tcW w:w="2130" w:type="dxa"/>
          </w:tcPr>
          <w:p w14:paraId="0D392510" w14:textId="61125D2C" w:rsidR="00E67C3F" w:rsidRDefault="00EC5F53" w:rsidP="006A2F14">
            <w:pPr>
              <w:tabs>
                <w:tab w:val="left" w:pos="2880"/>
              </w:tabs>
            </w:pPr>
            <w:r>
              <w:t>95</w:t>
            </w:r>
          </w:p>
        </w:tc>
        <w:tc>
          <w:tcPr>
            <w:tcW w:w="2131" w:type="dxa"/>
          </w:tcPr>
          <w:p w14:paraId="644F930E" w14:textId="74C7D60A" w:rsidR="00E67C3F" w:rsidRDefault="00E67C3F" w:rsidP="006A2F14">
            <w:pPr>
              <w:tabs>
                <w:tab w:val="left" w:pos="2880"/>
              </w:tabs>
            </w:pPr>
          </w:p>
        </w:tc>
        <w:tc>
          <w:tcPr>
            <w:tcW w:w="2131" w:type="dxa"/>
          </w:tcPr>
          <w:p w14:paraId="5BC95B6C" w14:textId="77777777" w:rsidR="00E67C3F" w:rsidRDefault="00E67C3F" w:rsidP="006A2F14">
            <w:pPr>
              <w:tabs>
                <w:tab w:val="left" w:pos="2880"/>
              </w:tabs>
            </w:pPr>
          </w:p>
        </w:tc>
      </w:tr>
      <w:tr w:rsidR="00E67C3F" w14:paraId="6D504359" w14:textId="77777777" w:rsidTr="006A2F14">
        <w:tc>
          <w:tcPr>
            <w:tcW w:w="2130" w:type="dxa"/>
          </w:tcPr>
          <w:p w14:paraId="64A366C4" w14:textId="77777777" w:rsidR="00E67C3F" w:rsidRDefault="00E67C3F" w:rsidP="006A2F14">
            <w:pPr>
              <w:tabs>
                <w:tab w:val="left" w:pos="2880"/>
              </w:tabs>
            </w:pPr>
          </w:p>
        </w:tc>
        <w:tc>
          <w:tcPr>
            <w:tcW w:w="2130" w:type="dxa"/>
          </w:tcPr>
          <w:p w14:paraId="6BAA6948" w14:textId="77777777" w:rsidR="00E67C3F" w:rsidRDefault="00E67C3F" w:rsidP="006A2F14">
            <w:pPr>
              <w:tabs>
                <w:tab w:val="left" w:pos="2880"/>
              </w:tabs>
            </w:pPr>
          </w:p>
        </w:tc>
        <w:tc>
          <w:tcPr>
            <w:tcW w:w="2131" w:type="dxa"/>
          </w:tcPr>
          <w:p w14:paraId="0395E792" w14:textId="77777777" w:rsidR="00E67C3F" w:rsidRDefault="00E67C3F" w:rsidP="006A2F14">
            <w:pPr>
              <w:tabs>
                <w:tab w:val="left" w:pos="2880"/>
              </w:tabs>
            </w:pPr>
          </w:p>
        </w:tc>
        <w:tc>
          <w:tcPr>
            <w:tcW w:w="2131" w:type="dxa"/>
          </w:tcPr>
          <w:p w14:paraId="28E17B9F" w14:textId="316B2602" w:rsidR="00E67C3F" w:rsidRDefault="00E67C3F" w:rsidP="006A2F14">
            <w:pPr>
              <w:tabs>
                <w:tab w:val="left" w:pos="2880"/>
              </w:tabs>
            </w:pPr>
          </w:p>
        </w:tc>
      </w:tr>
      <w:tr w:rsidR="00E67C3F" w14:paraId="541D0462" w14:textId="77777777" w:rsidTr="006A2F14">
        <w:tc>
          <w:tcPr>
            <w:tcW w:w="2130" w:type="dxa"/>
          </w:tcPr>
          <w:p w14:paraId="3B349D33" w14:textId="77777777" w:rsidR="00E67C3F" w:rsidRDefault="00E67C3F" w:rsidP="006A2F14">
            <w:pPr>
              <w:tabs>
                <w:tab w:val="left" w:pos="2880"/>
              </w:tabs>
            </w:pPr>
            <w:r>
              <w:t>6</w:t>
            </w:r>
          </w:p>
        </w:tc>
        <w:tc>
          <w:tcPr>
            <w:tcW w:w="2130" w:type="dxa"/>
          </w:tcPr>
          <w:p w14:paraId="6C7F8EB5" w14:textId="1CAC2B1B" w:rsidR="00E67C3F" w:rsidRDefault="00EC5F53" w:rsidP="006A2F14">
            <w:pPr>
              <w:tabs>
                <w:tab w:val="left" w:pos="2880"/>
              </w:tabs>
            </w:pPr>
            <w:r>
              <w:t>100</w:t>
            </w:r>
          </w:p>
        </w:tc>
        <w:tc>
          <w:tcPr>
            <w:tcW w:w="2131" w:type="dxa"/>
          </w:tcPr>
          <w:p w14:paraId="7492A625" w14:textId="769DF59D" w:rsidR="00E67C3F" w:rsidRDefault="00E67C3F" w:rsidP="006A2F14">
            <w:pPr>
              <w:tabs>
                <w:tab w:val="left" w:pos="2880"/>
              </w:tabs>
            </w:pPr>
          </w:p>
        </w:tc>
        <w:tc>
          <w:tcPr>
            <w:tcW w:w="2131" w:type="dxa"/>
          </w:tcPr>
          <w:p w14:paraId="38FCC4F7" w14:textId="77777777" w:rsidR="00E67C3F" w:rsidRDefault="00E67C3F" w:rsidP="006A2F14">
            <w:pPr>
              <w:tabs>
                <w:tab w:val="left" w:pos="2880"/>
              </w:tabs>
            </w:pPr>
          </w:p>
        </w:tc>
      </w:tr>
      <w:tr w:rsidR="00E67C3F" w14:paraId="4063BB66" w14:textId="77777777" w:rsidTr="006A2F14">
        <w:tc>
          <w:tcPr>
            <w:tcW w:w="2130" w:type="dxa"/>
          </w:tcPr>
          <w:p w14:paraId="783DF678" w14:textId="77777777" w:rsidR="00E67C3F" w:rsidRDefault="00E67C3F" w:rsidP="006A2F14">
            <w:pPr>
              <w:tabs>
                <w:tab w:val="left" w:pos="2880"/>
              </w:tabs>
            </w:pPr>
          </w:p>
        </w:tc>
        <w:tc>
          <w:tcPr>
            <w:tcW w:w="2130" w:type="dxa"/>
          </w:tcPr>
          <w:p w14:paraId="7C2555BF" w14:textId="77777777" w:rsidR="00E67C3F" w:rsidRDefault="00E67C3F" w:rsidP="006A2F14">
            <w:pPr>
              <w:tabs>
                <w:tab w:val="left" w:pos="2880"/>
              </w:tabs>
            </w:pPr>
          </w:p>
        </w:tc>
        <w:tc>
          <w:tcPr>
            <w:tcW w:w="2131" w:type="dxa"/>
          </w:tcPr>
          <w:p w14:paraId="3F577FD7" w14:textId="77777777" w:rsidR="00E67C3F" w:rsidRDefault="00E67C3F" w:rsidP="006A2F14">
            <w:pPr>
              <w:tabs>
                <w:tab w:val="left" w:pos="2880"/>
              </w:tabs>
            </w:pPr>
          </w:p>
        </w:tc>
        <w:tc>
          <w:tcPr>
            <w:tcW w:w="2131" w:type="dxa"/>
          </w:tcPr>
          <w:p w14:paraId="1AD033E6" w14:textId="24E46E8A" w:rsidR="00E67C3F" w:rsidRDefault="00E67C3F" w:rsidP="006A2F14">
            <w:pPr>
              <w:tabs>
                <w:tab w:val="left" w:pos="2880"/>
              </w:tabs>
            </w:pPr>
          </w:p>
        </w:tc>
      </w:tr>
      <w:tr w:rsidR="00EC5F53" w14:paraId="02B65CBA" w14:textId="77777777" w:rsidTr="006A2F14">
        <w:tc>
          <w:tcPr>
            <w:tcW w:w="2130" w:type="dxa"/>
          </w:tcPr>
          <w:p w14:paraId="7C838DA1" w14:textId="77777777" w:rsidR="00EC5F53" w:rsidRDefault="00EC5F53" w:rsidP="006A2F14">
            <w:pPr>
              <w:tabs>
                <w:tab w:val="left" w:pos="2880"/>
              </w:tabs>
            </w:pPr>
            <w:r>
              <w:t>7</w:t>
            </w:r>
          </w:p>
        </w:tc>
        <w:tc>
          <w:tcPr>
            <w:tcW w:w="2130" w:type="dxa"/>
          </w:tcPr>
          <w:p w14:paraId="5DDD6168" w14:textId="77777777" w:rsidR="00EC5F53" w:rsidRDefault="00EC5F53" w:rsidP="006A2F14">
            <w:pPr>
              <w:tabs>
                <w:tab w:val="left" w:pos="2880"/>
              </w:tabs>
            </w:pPr>
            <w:r>
              <w:t>100</w:t>
            </w:r>
          </w:p>
        </w:tc>
        <w:tc>
          <w:tcPr>
            <w:tcW w:w="2131" w:type="dxa"/>
          </w:tcPr>
          <w:p w14:paraId="10EEBFCE" w14:textId="6A716A30" w:rsidR="00EC5F53" w:rsidRDefault="00EC5F53" w:rsidP="006A2F14">
            <w:pPr>
              <w:tabs>
                <w:tab w:val="left" w:pos="2880"/>
              </w:tabs>
            </w:pPr>
          </w:p>
        </w:tc>
        <w:tc>
          <w:tcPr>
            <w:tcW w:w="2131" w:type="dxa"/>
          </w:tcPr>
          <w:p w14:paraId="32410054" w14:textId="77777777" w:rsidR="00EC5F53" w:rsidRDefault="00EC5F53" w:rsidP="006A2F14">
            <w:pPr>
              <w:tabs>
                <w:tab w:val="left" w:pos="2880"/>
              </w:tabs>
            </w:pPr>
          </w:p>
        </w:tc>
      </w:tr>
      <w:tr w:rsidR="00EC5F53" w14:paraId="3D56DAD3" w14:textId="77777777" w:rsidTr="006A2F14">
        <w:tc>
          <w:tcPr>
            <w:tcW w:w="2130" w:type="dxa"/>
          </w:tcPr>
          <w:p w14:paraId="1E2E0529" w14:textId="77777777" w:rsidR="00EC5F53" w:rsidRDefault="00EC5F53" w:rsidP="006A2F14">
            <w:pPr>
              <w:tabs>
                <w:tab w:val="left" w:pos="2880"/>
              </w:tabs>
            </w:pPr>
          </w:p>
        </w:tc>
        <w:tc>
          <w:tcPr>
            <w:tcW w:w="2130" w:type="dxa"/>
          </w:tcPr>
          <w:p w14:paraId="6688BE33" w14:textId="77777777" w:rsidR="00EC5F53" w:rsidRDefault="00EC5F53" w:rsidP="006A2F14">
            <w:pPr>
              <w:tabs>
                <w:tab w:val="left" w:pos="2880"/>
              </w:tabs>
            </w:pPr>
          </w:p>
        </w:tc>
        <w:tc>
          <w:tcPr>
            <w:tcW w:w="2131" w:type="dxa"/>
          </w:tcPr>
          <w:p w14:paraId="26F58F3C" w14:textId="77777777" w:rsidR="00EC5F53" w:rsidRDefault="00EC5F53" w:rsidP="006A2F14">
            <w:pPr>
              <w:tabs>
                <w:tab w:val="left" w:pos="2880"/>
              </w:tabs>
            </w:pPr>
          </w:p>
        </w:tc>
        <w:tc>
          <w:tcPr>
            <w:tcW w:w="2131" w:type="dxa"/>
          </w:tcPr>
          <w:p w14:paraId="3584A912" w14:textId="1C03AD46" w:rsidR="00EC5F53" w:rsidRDefault="00EC5F53" w:rsidP="006A2F14">
            <w:pPr>
              <w:tabs>
                <w:tab w:val="left" w:pos="2880"/>
              </w:tabs>
            </w:pPr>
          </w:p>
        </w:tc>
      </w:tr>
      <w:tr w:rsidR="00EC5F53" w14:paraId="0829FF36" w14:textId="77777777" w:rsidTr="006A2F14">
        <w:tc>
          <w:tcPr>
            <w:tcW w:w="2130" w:type="dxa"/>
          </w:tcPr>
          <w:p w14:paraId="32B9650A" w14:textId="2910069E" w:rsidR="00EC5F53" w:rsidRDefault="00EC5F53" w:rsidP="006A2F14">
            <w:pPr>
              <w:tabs>
                <w:tab w:val="left" w:pos="2880"/>
              </w:tabs>
            </w:pPr>
            <w:r>
              <w:t>8</w:t>
            </w:r>
          </w:p>
        </w:tc>
        <w:tc>
          <w:tcPr>
            <w:tcW w:w="2130" w:type="dxa"/>
          </w:tcPr>
          <w:p w14:paraId="0D65FB6A" w14:textId="66DA93F8" w:rsidR="00EC5F53" w:rsidRDefault="00EC5F53" w:rsidP="006A2F14">
            <w:pPr>
              <w:tabs>
                <w:tab w:val="left" w:pos="2880"/>
              </w:tabs>
            </w:pPr>
            <w:r>
              <w:t>96</w:t>
            </w:r>
          </w:p>
        </w:tc>
        <w:tc>
          <w:tcPr>
            <w:tcW w:w="2131" w:type="dxa"/>
          </w:tcPr>
          <w:p w14:paraId="1C6ACFA0" w14:textId="541B173E" w:rsidR="00EC5F53" w:rsidRDefault="00EC5F53" w:rsidP="006A2F14">
            <w:pPr>
              <w:tabs>
                <w:tab w:val="left" w:pos="2880"/>
              </w:tabs>
            </w:pPr>
          </w:p>
        </w:tc>
        <w:tc>
          <w:tcPr>
            <w:tcW w:w="2131" w:type="dxa"/>
          </w:tcPr>
          <w:p w14:paraId="48ABF6DB" w14:textId="77777777" w:rsidR="00EC5F53" w:rsidRDefault="00EC5F53" w:rsidP="006A2F14">
            <w:pPr>
              <w:tabs>
                <w:tab w:val="left" w:pos="2880"/>
              </w:tabs>
            </w:pPr>
          </w:p>
        </w:tc>
      </w:tr>
    </w:tbl>
    <w:p w14:paraId="6D7FBE55" w14:textId="1ABFC05C" w:rsidR="00E67C3F" w:rsidRDefault="00E67C3F" w:rsidP="00E67C3F">
      <w:pPr>
        <w:tabs>
          <w:tab w:val="left" w:pos="2880"/>
        </w:tabs>
        <w:jc w:val="both"/>
      </w:pPr>
      <w:r>
        <w:lastRenderedPageBreak/>
        <w:t xml:space="preserve">From the above you can see that as each unit of labour is added initially the change in total output first rises and then falls. This follows the law of diminishing returns. The marginal output in the fourth column describes the changes brought about by </w:t>
      </w:r>
      <w:r w:rsidR="006A2F14">
        <w:t>employing one more unit of labour</w:t>
      </w:r>
      <w:r>
        <w:t xml:space="preserve">.  You can see that diminishing returns (falling marginal product) </w:t>
      </w:r>
      <w:proofErr w:type="gramStart"/>
      <w:r>
        <w:t>sets</w:t>
      </w:r>
      <w:proofErr w:type="gramEnd"/>
      <w:r>
        <w:t xml:space="preserve"> in after the employment of the ______________ worker.</w:t>
      </w:r>
    </w:p>
    <w:p w14:paraId="58B5AF73" w14:textId="77777777" w:rsidR="00E67C3F" w:rsidRDefault="00E67C3F" w:rsidP="00E67C3F">
      <w:pPr>
        <w:tabs>
          <w:tab w:val="left" w:pos="2880"/>
        </w:tabs>
        <w:jc w:val="both"/>
      </w:pPr>
    </w:p>
    <w:p w14:paraId="4D18B042" w14:textId="4BF9581C" w:rsidR="00E67C3F" w:rsidRDefault="00E67C3F" w:rsidP="00E67C3F">
      <w:pPr>
        <w:tabs>
          <w:tab w:val="left" w:pos="2880"/>
        </w:tabs>
        <w:jc w:val="both"/>
      </w:pPr>
      <w:r>
        <w:t xml:space="preserve">Since labour is the only variable factor in this example, changes in output are related directly to changes in </w:t>
      </w:r>
      <w:r w:rsidR="006A2F14">
        <w:t>the number of workers</w:t>
      </w:r>
      <w:r>
        <w:t xml:space="preserve">.  As the number of people increases, total output continues to increase, but this is not true of the average product (AP) and the marginal product (MP).  As more people are employed both AP and MP begin to rise, reach a maximum and start to fall.  These movements are illustrated </w:t>
      </w:r>
      <w:r w:rsidR="006A2F14">
        <w:t>on your graph paper</w:t>
      </w:r>
      <w:r w:rsidR="006050C4">
        <w:t>.</w:t>
      </w:r>
    </w:p>
    <w:p w14:paraId="7F2A89F8" w14:textId="2037C99B" w:rsidR="00BA65E3" w:rsidRDefault="00BA65E3" w:rsidP="00E67C3F">
      <w:pPr>
        <w:tabs>
          <w:tab w:val="left" w:pos="2880"/>
        </w:tabs>
        <w:jc w:val="both"/>
      </w:pPr>
    </w:p>
    <w:p w14:paraId="4E05EB5E" w14:textId="2119D9E5" w:rsidR="00E67C3F" w:rsidRDefault="00E67C3F" w:rsidP="00E67C3F">
      <w:pPr>
        <w:tabs>
          <w:tab w:val="left" w:pos="2880"/>
        </w:tabs>
        <w:jc w:val="both"/>
      </w:pPr>
      <w:r>
        <w:t>As the number of people increases from one to three t</w:t>
      </w:r>
      <w:r w:rsidR="006050C4">
        <w:t>he marginal product of labour is</w:t>
      </w:r>
      <w:r>
        <w:t xml:space="preserve"> increasing.  Up to this point the fixed factor of production (the land) is being underutilised.  When the number of workers exceeds three the marginal product of labour begins to fall- an indication that the proportions between the fixed and variable factors of production are becoming less favourable.  To increase output and maintain the same productivity of labour it is necessary to increase the fixed factors of production along with the variable factors.  </w:t>
      </w:r>
    </w:p>
    <w:p w14:paraId="54235954" w14:textId="77777777" w:rsidR="00E67C3F" w:rsidRDefault="00E67C3F" w:rsidP="00E67C3F">
      <w:pPr>
        <w:tabs>
          <w:tab w:val="left" w:pos="2880"/>
        </w:tabs>
      </w:pPr>
    </w:p>
    <w:p w14:paraId="6B26BFBC" w14:textId="724744C7" w:rsidR="00E67C3F" w:rsidRDefault="00E67C3F" w:rsidP="00E67C3F">
      <w:pPr>
        <w:tabs>
          <w:tab w:val="left" w:pos="2880"/>
        </w:tabs>
        <w:jc w:val="both"/>
      </w:pPr>
      <w:r>
        <w:t>It is this feature of increasing production and fall</w:t>
      </w:r>
      <w:r w:rsidR="006050C4">
        <w:t xml:space="preserve">ing </w:t>
      </w:r>
      <w:proofErr w:type="gramStart"/>
      <w:r w:rsidR="006050C4">
        <w:t xml:space="preserve">productivity </w:t>
      </w:r>
      <w:r>
        <w:t>which</w:t>
      </w:r>
      <w:proofErr w:type="gramEnd"/>
      <w:r>
        <w:t xml:space="preserve"> is described by the law of diminishing returns.  </w:t>
      </w:r>
    </w:p>
    <w:p w14:paraId="48966F6E" w14:textId="77777777" w:rsidR="00E67C3F" w:rsidRDefault="00E67C3F" w:rsidP="00E67C3F">
      <w:pPr>
        <w:tabs>
          <w:tab w:val="left" w:pos="2880"/>
        </w:tabs>
      </w:pPr>
    </w:p>
    <w:p w14:paraId="4E3DAA99" w14:textId="33267C75" w:rsidR="00E67C3F" w:rsidRDefault="00E67C3F" w:rsidP="00E67C3F">
      <w:pPr>
        <w:tabs>
          <w:tab w:val="left" w:pos="2880"/>
        </w:tabs>
        <w:jc w:val="both"/>
      </w:pPr>
      <w:r>
        <w:t xml:space="preserve">We can use the total product curve to provide another view of the relationship between employment and output where the supply of some factors is fixed.  </w:t>
      </w:r>
    </w:p>
    <w:p w14:paraId="2EC68F0B" w14:textId="77777777" w:rsidR="00E67C3F" w:rsidRDefault="00E67C3F" w:rsidP="00E67C3F">
      <w:pPr>
        <w:tabs>
          <w:tab w:val="left" w:pos="2880"/>
        </w:tabs>
      </w:pPr>
    </w:p>
    <w:tbl>
      <w:tblPr>
        <w:tblW w:w="99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0"/>
        <w:gridCol w:w="2340"/>
      </w:tblGrid>
      <w:tr w:rsidR="00E67C3F" w14:paraId="26540C8C" w14:textId="77777777" w:rsidTr="006050C4">
        <w:tc>
          <w:tcPr>
            <w:tcW w:w="3960" w:type="dxa"/>
          </w:tcPr>
          <w:p w14:paraId="126A5C36" w14:textId="77777777" w:rsidR="00E67C3F" w:rsidRDefault="00E67C3F" w:rsidP="006A2F14">
            <w:pPr>
              <w:tabs>
                <w:tab w:val="left" w:pos="2880"/>
              </w:tabs>
              <w:rPr>
                <w:b/>
              </w:rPr>
            </w:pPr>
            <w:r>
              <w:rPr>
                <w:b/>
              </w:rPr>
              <w:t>Increasing returns</w:t>
            </w:r>
          </w:p>
        </w:tc>
        <w:tc>
          <w:tcPr>
            <w:tcW w:w="3600" w:type="dxa"/>
          </w:tcPr>
          <w:p w14:paraId="15603479" w14:textId="77777777" w:rsidR="00E67C3F" w:rsidRDefault="00E67C3F" w:rsidP="006A2F14">
            <w:pPr>
              <w:tabs>
                <w:tab w:val="left" w:pos="2880"/>
              </w:tabs>
              <w:rPr>
                <w:b/>
              </w:rPr>
            </w:pPr>
            <w:r>
              <w:rPr>
                <w:b/>
              </w:rPr>
              <w:t>TP increases at increasing rate</w:t>
            </w:r>
          </w:p>
        </w:tc>
        <w:tc>
          <w:tcPr>
            <w:tcW w:w="2340" w:type="dxa"/>
          </w:tcPr>
          <w:p w14:paraId="26C9C9EB" w14:textId="77777777" w:rsidR="00E67C3F" w:rsidRDefault="00E67C3F" w:rsidP="006A2F14">
            <w:pPr>
              <w:tabs>
                <w:tab w:val="left" w:pos="2880"/>
              </w:tabs>
              <w:rPr>
                <w:b/>
              </w:rPr>
            </w:pPr>
            <w:r>
              <w:rPr>
                <w:b/>
              </w:rPr>
              <w:t>MP is increasing</w:t>
            </w:r>
          </w:p>
        </w:tc>
      </w:tr>
      <w:tr w:rsidR="00E67C3F" w14:paraId="32B7CBB5" w14:textId="77777777" w:rsidTr="006050C4">
        <w:tc>
          <w:tcPr>
            <w:tcW w:w="3960" w:type="dxa"/>
          </w:tcPr>
          <w:p w14:paraId="6E69B240" w14:textId="77777777" w:rsidR="00E67C3F" w:rsidRDefault="00E67C3F" w:rsidP="006A2F14">
            <w:pPr>
              <w:tabs>
                <w:tab w:val="left" w:pos="2880"/>
              </w:tabs>
              <w:rPr>
                <w:b/>
              </w:rPr>
            </w:pPr>
            <w:r>
              <w:rPr>
                <w:b/>
              </w:rPr>
              <w:t>Diminishing returns</w:t>
            </w:r>
          </w:p>
        </w:tc>
        <w:tc>
          <w:tcPr>
            <w:tcW w:w="3600" w:type="dxa"/>
          </w:tcPr>
          <w:p w14:paraId="67E82DBE" w14:textId="77777777" w:rsidR="00E67C3F" w:rsidRDefault="00E67C3F" w:rsidP="006A2F14">
            <w:pPr>
              <w:tabs>
                <w:tab w:val="left" w:pos="2880"/>
              </w:tabs>
              <w:rPr>
                <w:b/>
              </w:rPr>
            </w:pPr>
            <w:r>
              <w:rPr>
                <w:b/>
              </w:rPr>
              <w:t>TP increases at decreasing rate</w:t>
            </w:r>
          </w:p>
        </w:tc>
        <w:tc>
          <w:tcPr>
            <w:tcW w:w="2340" w:type="dxa"/>
          </w:tcPr>
          <w:p w14:paraId="512FD2D3" w14:textId="77777777" w:rsidR="00E67C3F" w:rsidRDefault="00E67C3F" w:rsidP="006A2F14">
            <w:pPr>
              <w:tabs>
                <w:tab w:val="left" w:pos="2880"/>
              </w:tabs>
              <w:rPr>
                <w:b/>
              </w:rPr>
            </w:pPr>
            <w:r>
              <w:rPr>
                <w:b/>
              </w:rPr>
              <w:t>MP is falling</w:t>
            </w:r>
          </w:p>
        </w:tc>
      </w:tr>
      <w:tr w:rsidR="00E67C3F" w14:paraId="05A243F5" w14:textId="77777777" w:rsidTr="006050C4">
        <w:tc>
          <w:tcPr>
            <w:tcW w:w="3960" w:type="dxa"/>
          </w:tcPr>
          <w:p w14:paraId="500EBD8A" w14:textId="77777777" w:rsidR="00E67C3F" w:rsidRDefault="00E67C3F" w:rsidP="006A2F14">
            <w:pPr>
              <w:tabs>
                <w:tab w:val="left" w:pos="2880"/>
              </w:tabs>
              <w:rPr>
                <w:b/>
              </w:rPr>
            </w:pPr>
            <w:r>
              <w:rPr>
                <w:b/>
              </w:rPr>
              <w:t>Zero returns</w:t>
            </w:r>
          </w:p>
        </w:tc>
        <w:tc>
          <w:tcPr>
            <w:tcW w:w="3600" w:type="dxa"/>
          </w:tcPr>
          <w:p w14:paraId="608A285A" w14:textId="77777777" w:rsidR="00E67C3F" w:rsidRDefault="00E67C3F" w:rsidP="006A2F14">
            <w:pPr>
              <w:tabs>
                <w:tab w:val="left" w:pos="2880"/>
              </w:tabs>
              <w:rPr>
                <w:b/>
              </w:rPr>
            </w:pPr>
            <w:r>
              <w:rPr>
                <w:b/>
              </w:rPr>
              <w:t>TP is constant</w:t>
            </w:r>
          </w:p>
        </w:tc>
        <w:tc>
          <w:tcPr>
            <w:tcW w:w="2340" w:type="dxa"/>
          </w:tcPr>
          <w:p w14:paraId="2F3B0101" w14:textId="77777777" w:rsidR="00E67C3F" w:rsidRDefault="00E67C3F" w:rsidP="006A2F14">
            <w:pPr>
              <w:tabs>
                <w:tab w:val="left" w:pos="2880"/>
              </w:tabs>
              <w:rPr>
                <w:b/>
              </w:rPr>
            </w:pPr>
            <w:r>
              <w:rPr>
                <w:b/>
              </w:rPr>
              <w:t>MP is zero</w:t>
            </w:r>
          </w:p>
        </w:tc>
      </w:tr>
      <w:tr w:rsidR="00E67C3F" w14:paraId="7426CECC" w14:textId="77777777" w:rsidTr="006050C4">
        <w:tc>
          <w:tcPr>
            <w:tcW w:w="3960" w:type="dxa"/>
          </w:tcPr>
          <w:p w14:paraId="3D15B125" w14:textId="77777777" w:rsidR="00E67C3F" w:rsidRDefault="00E67C3F" w:rsidP="006A2F14">
            <w:pPr>
              <w:tabs>
                <w:tab w:val="left" w:pos="2880"/>
              </w:tabs>
              <w:rPr>
                <w:b/>
              </w:rPr>
            </w:pPr>
            <w:r>
              <w:rPr>
                <w:b/>
              </w:rPr>
              <w:t>Negative returns</w:t>
            </w:r>
          </w:p>
        </w:tc>
        <w:tc>
          <w:tcPr>
            <w:tcW w:w="3600" w:type="dxa"/>
          </w:tcPr>
          <w:p w14:paraId="0439B98D" w14:textId="77777777" w:rsidR="00E67C3F" w:rsidRDefault="00E67C3F" w:rsidP="006A2F14">
            <w:pPr>
              <w:tabs>
                <w:tab w:val="left" w:pos="2880"/>
              </w:tabs>
              <w:rPr>
                <w:b/>
              </w:rPr>
            </w:pPr>
            <w:r>
              <w:rPr>
                <w:b/>
              </w:rPr>
              <w:t>TP is falling</w:t>
            </w:r>
          </w:p>
        </w:tc>
        <w:tc>
          <w:tcPr>
            <w:tcW w:w="2340" w:type="dxa"/>
          </w:tcPr>
          <w:p w14:paraId="35901949" w14:textId="77777777" w:rsidR="00E67C3F" w:rsidRDefault="00E67C3F" w:rsidP="006A2F14">
            <w:pPr>
              <w:tabs>
                <w:tab w:val="left" w:pos="2880"/>
              </w:tabs>
              <w:rPr>
                <w:b/>
              </w:rPr>
            </w:pPr>
            <w:r>
              <w:rPr>
                <w:b/>
              </w:rPr>
              <w:t>MP is negative</w:t>
            </w:r>
          </w:p>
        </w:tc>
      </w:tr>
    </w:tbl>
    <w:p w14:paraId="0FD85AAE" w14:textId="77777777" w:rsidR="00E67C3F" w:rsidRDefault="00E67C3F" w:rsidP="00E67C3F">
      <w:pPr>
        <w:tabs>
          <w:tab w:val="left" w:pos="2880"/>
        </w:tabs>
      </w:pPr>
    </w:p>
    <w:p w14:paraId="20ECDB0F" w14:textId="77777777" w:rsidR="00E67C3F" w:rsidRDefault="00E67C3F" w:rsidP="00E67C3F">
      <w:pPr>
        <w:tabs>
          <w:tab w:val="left" w:pos="2880"/>
        </w:tabs>
        <w:rPr>
          <w:b/>
        </w:rPr>
      </w:pPr>
      <w:bookmarkStart w:id="0" w:name="_GoBack"/>
      <w:bookmarkEnd w:id="0"/>
      <w:r>
        <w:rPr>
          <w:b/>
        </w:rPr>
        <w:t>Application and assumptions of the law of diminishing returns</w:t>
      </w:r>
    </w:p>
    <w:p w14:paraId="399C8D77" w14:textId="77777777" w:rsidR="00E67C3F" w:rsidRDefault="00E67C3F" w:rsidP="00E67C3F">
      <w:pPr>
        <w:tabs>
          <w:tab w:val="left" w:pos="2880"/>
        </w:tabs>
      </w:pPr>
    </w:p>
    <w:p w14:paraId="45EBDEDA" w14:textId="77777777" w:rsidR="00E67C3F" w:rsidRDefault="00E67C3F" w:rsidP="00E67C3F">
      <w:pPr>
        <w:tabs>
          <w:tab w:val="left" w:pos="2880"/>
        </w:tabs>
        <w:jc w:val="both"/>
      </w:pPr>
      <w:r>
        <w:t>It is important to note that although the illustration above concentrated on labour as the variable factor, the law of diminishing returns is equally applicable to land and capital and to same extent entrepreneurship.  The marginal productivity of capital will at some point start to decline as more and more capital is applied to a fixed supply of land and labour.  The same applies to land as more and more land is combined with fixed amounts of labour and capital.</w:t>
      </w:r>
    </w:p>
    <w:p w14:paraId="04D13C1F" w14:textId="77777777" w:rsidR="00E67C3F" w:rsidRDefault="00E67C3F" w:rsidP="00E67C3F">
      <w:pPr>
        <w:tabs>
          <w:tab w:val="left" w:pos="2880"/>
        </w:tabs>
      </w:pPr>
    </w:p>
    <w:p w14:paraId="69FC2C74" w14:textId="77777777" w:rsidR="00E67C3F" w:rsidRDefault="00E67C3F" w:rsidP="00E67C3F">
      <w:pPr>
        <w:tabs>
          <w:tab w:val="left" w:pos="2880"/>
        </w:tabs>
        <w:jc w:val="both"/>
      </w:pPr>
      <w:r>
        <w:t xml:space="preserve">The law of diminishing returns only applies to </w:t>
      </w:r>
      <w:r>
        <w:rPr>
          <w:i/>
        </w:rPr>
        <w:t>ceteris paribus</w:t>
      </w:r>
      <w:r>
        <w:t xml:space="preserve"> conditions.  The efficiency of other factors and the techniques of production are assumed to be constant.  In practice technological improvements and improved methods of production have tended to offset the effects of the law of diminishing returns.  But this does not mean that the law no longer applies.  It is still true that in the short run increments in the variable factors will at some point yield increments in </w:t>
      </w:r>
      <w:proofErr w:type="gramStart"/>
      <w:r>
        <w:t>output which</w:t>
      </w:r>
      <w:proofErr w:type="gramEnd"/>
      <w:r>
        <w:t xml:space="preserve"> are less than proportionate.</w:t>
      </w:r>
    </w:p>
    <w:p w14:paraId="0A424B04" w14:textId="77777777" w:rsidR="00E67C3F" w:rsidRDefault="00E67C3F" w:rsidP="00E67C3F">
      <w:pPr>
        <w:tabs>
          <w:tab w:val="left" w:pos="2880"/>
        </w:tabs>
        <w:jc w:val="both"/>
      </w:pPr>
    </w:p>
    <w:p w14:paraId="2C448902" w14:textId="77777777" w:rsidR="00E67C3F" w:rsidRDefault="00E67C3F" w:rsidP="00E67C3F">
      <w:pPr>
        <w:tabs>
          <w:tab w:val="left" w:pos="2880"/>
        </w:tabs>
        <w:jc w:val="both"/>
      </w:pPr>
    </w:p>
    <w:p w14:paraId="351EBC1A" w14:textId="77777777" w:rsidR="00660B7C" w:rsidRDefault="00660B7C" w:rsidP="00660B7C">
      <w:pPr>
        <w:jc w:val="center"/>
        <w:rPr>
          <w:b/>
          <w:u w:val="single"/>
        </w:rPr>
      </w:pPr>
    </w:p>
    <w:p w14:paraId="7722F6AD" w14:textId="77777777" w:rsidR="00660B7C" w:rsidRDefault="00660B7C" w:rsidP="00660B7C">
      <w:pPr>
        <w:jc w:val="center"/>
        <w:rPr>
          <w:b/>
          <w:u w:val="single"/>
        </w:rPr>
      </w:pPr>
    </w:p>
    <w:p w14:paraId="135E44C2" w14:textId="77777777" w:rsidR="00660B7C" w:rsidRDefault="00660B7C" w:rsidP="00660B7C">
      <w:pPr>
        <w:jc w:val="center"/>
        <w:rPr>
          <w:b/>
          <w:u w:val="single"/>
        </w:rPr>
      </w:pPr>
    </w:p>
    <w:p w14:paraId="22808E56" w14:textId="77777777" w:rsidR="00660B7C" w:rsidRDefault="00660B7C" w:rsidP="00660B7C">
      <w:pPr>
        <w:jc w:val="center"/>
        <w:rPr>
          <w:b/>
          <w:u w:val="single"/>
        </w:rPr>
      </w:pPr>
    </w:p>
    <w:p w14:paraId="16D49180" w14:textId="77777777" w:rsidR="00660B7C" w:rsidRDefault="00660B7C" w:rsidP="00ED2856">
      <w:pPr>
        <w:jc w:val="center"/>
        <w:rPr>
          <w:b/>
          <w:u w:val="single"/>
        </w:rPr>
      </w:pPr>
      <w:r w:rsidRPr="00275801">
        <w:rPr>
          <w:b/>
          <w:u w:val="single"/>
        </w:rPr>
        <w:t>The relationship between Marginal Product, Marginal Cost and the law of Diminishing Returns</w:t>
      </w:r>
    </w:p>
    <w:p w14:paraId="2A986BBD" w14:textId="77777777" w:rsidR="00660B7C" w:rsidRPr="00275801" w:rsidRDefault="00660B7C" w:rsidP="00660B7C">
      <w:pPr>
        <w:jc w:val="center"/>
        <w:rPr>
          <w:b/>
          <w:u w:val="single"/>
        </w:rPr>
      </w:pPr>
    </w:p>
    <w:p w14:paraId="73DE9198" w14:textId="77777777" w:rsidR="00660B7C" w:rsidRDefault="00660B7C" w:rsidP="00660B7C">
      <w:pPr>
        <w:jc w:val="both"/>
      </w:pPr>
      <w:r>
        <w:t xml:space="preserve">In the ‘Lego factory’ example, our variable costs were the costs of the variable factor of production- in this case the wages of workers.  Variable costs will rise steadily as each worker is hired; one worker- one wage, two workers- two wages etc.  </w:t>
      </w:r>
    </w:p>
    <w:p w14:paraId="60DB1B1B" w14:textId="77777777" w:rsidR="00660B7C" w:rsidRDefault="00660B7C" w:rsidP="00660B7C">
      <w:pPr>
        <w:jc w:val="both"/>
      </w:pPr>
    </w:p>
    <w:p w14:paraId="3C8479F7" w14:textId="77777777" w:rsidR="00660B7C" w:rsidRDefault="00660B7C" w:rsidP="00660B7C">
      <w:pPr>
        <w:jc w:val="both"/>
      </w:pPr>
      <w:r>
        <w:t>However output does not rise in line with each additional unit of labour as we have noted because of the law of diminishing returns.  Marginal product (output) at first increases as the firm experiences increasing returns.  This will continue up to the point where Marginal Product peaks and the firm experiences diminishing returns.  As the marginal product declines, so the marginal cost of producing extra units of output will increase.</w:t>
      </w:r>
    </w:p>
    <w:p w14:paraId="3469FB51" w14:textId="77777777" w:rsidR="00660B7C" w:rsidRDefault="00660B7C" w:rsidP="00660B7C">
      <w:pPr>
        <w:jc w:val="both"/>
      </w:pPr>
    </w:p>
    <w:p w14:paraId="4147DB69" w14:textId="77777777" w:rsidR="00660B7C" w:rsidRDefault="00660B7C" w:rsidP="00660B7C">
      <w:pPr>
        <w:jc w:val="both"/>
      </w:pPr>
      <w:r>
        <w:t>This can be illustrated below:</w:t>
      </w:r>
    </w:p>
    <w:p w14:paraId="72CCFF01" w14:textId="4025394D" w:rsidR="00855B66" w:rsidRDefault="00ED2856" w:rsidP="00ED2856">
      <w:pPr>
        <w:pStyle w:val="NormalWeb"/>
      </w:pPr>
      <w:r>
        <w:rPr>
          <w:noProof/>
        </w:rPr>
        <w:drawing>
          <wp:inline distT="0" distB="0" distL="0" distR="0" wp14:anchorId="31C4EEE2" wp14:editId="6E6D3C91">
            <wp:extent cx="4292929" cy="6660908"/>
            <wp:effectExtent l="0" t="0" r="0" b="0"/>
            <wp:docPr id="19" name="Picture 4" descr="ost cur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t curv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929" cy="6660908"/>
                    </a:xfrm>
                    <a:prstGeom prst="rect">
                      <a:avLst/>
                    </a:prstGeom>
                    <a:noFill/>
                    <a:ln>
                      <a:noFill/>
                    </a:ln>
                  </pic:spPr>
                </pic:pic>
              </a:graphicData>
            </a:graphic>
          </wp:inline>
        </w:drawing>
      </w:r>
    </w:p>
    <w:sectPr w:rsidR="00855B66" w:rsidSect="006A2F14">
      <w:pgSz w:w="11906" w:h="16838"/>
      <w:pgMar w:top="900" w:right="1800" w:bottom="72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93D69"/>
    <w:multiLevelType w:val="hybridMultilevel"/>
    <w:tmpl w:val="55C026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C3F"/>
    <w:rsid w:val="00433CC1"/>
    <w:rsid w:val="004817EA"/>
    <w:rsid w:val="006050C4"/>
    <w:rsid w:val="00660B7C"/>
    <w:rsid w:val="006A2F14"/>
    <w:rsid w:val="00855B66"/>
    <w:rsid w:val="0097439E"/>
    <w:rsid w:val="00BA65E3"/>
    <w:rsid w:val="00E67C3F"/>
    <w:rsid w:val="00EC5F53"/>
    <w:rsid w:val="00ED2856"/>
    <w:rsid w:val="00EE7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E8E3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C3F"/>
    <w:rPr>
      <w:rFonts w:ascii="Times New Roman" w:eastAsia="Times New Roman" w:hAnsi="Times New Roman" w:cs="Times New Roman"/>
      <w:lang w:val="en-GB"/>
    </w:rPr>
  </w:style>
  <w:style w:type="paragraph" w:styleId="Heading1">
    <w:name w:val="heading 1"/>
    <w:basedOn w:val="Normal"/>
    <w:next w:val="Normal"/>
    <w:link w:val="Heading1Char"/>
    <w:qFormat/>
    <w:rsid w:val="00E67C3F"/>
    <w:pPr>
      <w:keepNext/>
      <w:tabs>
        <w:tab w:val="left" w:pos="2880"/>
      </w:tabs>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C3F"/>
    <w:rPr>
      <w:rFonts w:ascii="Times New Roman" w:eastAsia="Times New Roman" w:hAnsi="Times New Roman" w:cs="Times New Roman"/>
      <w:b/>
      <w:u w:val="single"/>
      <w:lang w:val="en-GB"/>
    </w:rPr>
  </w:style>
  <w:style w:type="paragraph" w:styleId="BalloonText">
    <w:name w:val="Balloon Text"/>
    <w:basedOn w:val="Normal"/>
    <w:link w:val="BalloonTextChar"/>
    <w:uiPriority w:val="99"/>
    <w:semiHidden/>
    <w:unhideWhenUsed/>
    <w:rsid w:val="00E67C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C3F"/>
    <w:rPr>
      <w:rFonts w:ascii="Lucida Grande" w:eastAsia="Times New Roman" w:hAnsi="Lucida Grande" w:cs="Lucida Grande"/>
      <w:sz w:val="18"/>
      <w:szCs w:val="18"/>
      <w:lang w:val="en-GB"/>
    </w:rPr>
  </w:style>
  <w:style w:type="paragraph" w:styleId="NormalWeb">
    <w:name w:val="Normal (Web)"/>
    <w:basedOn w:val="Normal"/>
    <w:uiPriority w:val="99"/>
    <w:unhideWhenUsed/>
    <w:rsid w:val="00ED2856"/>
    <w:pPr>
      <w:spacing w:before="100" w:beforeAutospacing="1" w:after="100" w:afterAutospacing="1"/>
    </w:pPr>
    <w:rPr>
      <w:rFonts w:ascii="Times" w:eastAsiaTheme="minorEastAsia" w:hAnsi="Times"/>
      <w:sz w:val="20"/>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C3F"/>
    <w:rPr>
      <w:rFonts w:ascii="Times New Roman" w:eastAsia="Times New Roman" w:hAnsi="Times New Roman" w:cs="Times New Roman"/>
      <w:lang w:val="en-GB"/>
    </w:rPr>
  </w:style>
  <w:style w:type="paragraph" w:styleId="Heading1">
    <w:name w:val="heading 1"/>
    <w:basedOn w:val="Normal"/>
    <w:next w:val="Normal"/>
    <w:link w:val="Heading1Char"/>
    <w:qFormat/>
    <w:rsid w:val="00E67C3F"/>
    <w:pPr>
      <w:keepNext/>
      <w:tabs>
        <w:tab w:val="left" w:pos="2880"/>
      </w:tabs>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C3F"/>
    <w:rPr>
      <w:rFonts w:ascii="Times New Roman" w:eastAsia="Times New Roman" w:hAnsi="Times New Roman" w:cs="Times New Roman"/>
      <w:b/>
      <w:u w:val="single"/>
      <w:lang w:val="en-GB"/>
    </w:rPr>
  </w:style>
  <w:style w:type="paragraph" w:styleId="BalloonText">
    <w:name w:val="Balloon Text"/>
    <w:basedOn w:val="Normal"/>
    <w:link w:val="BalloonTextChar"/>
    <w:uiPriority w:val="99"/>
    <w:semiHidden/>
    <w:unhideWhenUsed/>
    <w:rsid w:val="00E67C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C3F"/>
    <w:rPr>
      <w:rFonts w:ascii="Lucida Grande" w:eastAsia="Times New Roman" w:hAnsi="Lucida Grande" w:cs="Lucida Grande"/>
      <w:sz w:val="18"/>
      <w:szCs w:val="18"/>
      <w:lang w:val="en-GB"/>
    </w:rPr>
  </w:style>
  <w:style w:type="paragraph" w:styleId="NormalWeb">
    <w:name w:val="Normal (Web)"/>
    <w:basedOn w:val="Normal"/>
    <w:uiPriority w:val="99"/>
    <w:unhideWhenUsed/>
    <w:rsid w:val="00ED2856"/>
    <w:pPr>
      <w:spacing w:before="100" w:beforeAutospacing="1" w:after="100" w:afterAutospacing="1"/>
    </w:pPr>
    <w:rPr>
      <w:rFonts w:ascii="Times" w:eastAsiaTheme="minorEastAsia" w:hAnsi="Time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101434">
      <w:bodyDiv w:val="1"/>
      <w:marLeft w:val="0"/>
      <w:marRight w:val="0"/>
      <w:marTop w:val="0"/>
      <w:marBottom w:val="0"/>
      <w:divBdr>
        <w:top w:val="none" w:sz="0" w:space="0" w:color="auto"/>
        <w:left w:val="none" w:sz="0" w:space="0" w:color="auto"/>
        <w:bottom w:val="none" w:sz="0" w:space="0" w:color="auto"/>
        <w:right w:val="none" w:sz="0" w:space="0" w:color="auto"/>
      </w:divBdr>
    </w:div>
    <w:div w:id="171017923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877</Words>
  <Characters>5003</Characters>
  <Application>Microsoft Macintosh Word</Application>
  <DocSecurity>0</DocSecurity>
  <Lines>41</Lines>
  <Paragraphs>11</Paragraphs>
  <ScaleCrop>false</ScaleCrop>
  <Company>DCS</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5</cp:revision>
  <dcterms:created xsi:type="dcterms:W3CDTF">2013-01-26T09:09:00Z</dcterms:created>
  <dcterms:modified xsi:type="dcterms:W3CDTF">2013-12-04T08:26:00Z</dcterms:modified>
</cp:coreProperties>
</file>